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85EA5" w14:textId="00C51632" w:rsidR="00AD201B" w:rsidRDefault="00FF3EC6" w:rsidP="00FF3EC6">
      <w:pPr>
        <w:pBdr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pacing w:after="0"/>
        <w:jc w:val="center"/>
      </w:pPr>
      <w:bookmarkStart w:id="0" w:name="_GoBack"/>
      <w:bookmarkEnd w:id="0"/>
      <w:r>
        <w:rPr>
          <w:sz w:val="56"/>
        </w:rPr>
        <w:t>Greater Heights Academy</w:t>
      </w:r>
    </w:p>
    <w:p w14:paraId="05A3B284" w14:textId="77777777" w:rsidR="00AD201B" w:rsidRDefault="00412290">
      <w:pPr>
        <w:spacing w:after="0"/>
      </w:pPr>
      <w:r>
        <w:t xml:space="preserve"> </w:t>
      </w:r>
    </w:p>
    <w:p w14:paraId="1625B0B2" w14:textId="77777777" w:rsidR="00E86C9B" w:rsidRDefault="00E86C9B" w:rsidP="00E86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AE75B8E" w14:textId="4572D520" w:rsidR="00E86C9B" w:rsidRDefault="00E86C9B" w:rsidP="00E86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Superintendent and Principal</w:t>
      </w:r>
    </w:p>
    <w:p w14:paraId="49D17BFF" w14:textId="77777777" w:rsidR="00E86C9B" w:rsidRDefault="00E86C9B" w:rsidP="00E86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6E2925B" w14:textId="3EF8692B" w:rsidR="00E86C9B" w:rsidRPr="00E86C9B" w:rsidRDefault="00E86C9B" w:rsidP="00E86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86C9B">
        <w:rPr>
          <w:rFonts w:ascii="Arial" w:eastAsia="Times New Roman" w:hAnsi="Arial" w:cs="Arial"/>
          <w:color w:val="222222"/>
          <w:sz w:val="24"/>
          <w:szCs w:val="24"/>
        </w:rPr>
        <w:t>Employee Compensation - Richard Thompson (support attached)</w:t>
      </w:r>
    </w:p>
    <w:p w14:paraId="7D157AC1" w14:textId="77777777" w:rsidR="00E86C9B" w:rsidRPr="00E86C9B" w:rsidRDefault="00E86C9B" w:rsidP="00E86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86C9B">
        <w:rPr>
          <w:rFonts w:ascii="Arial" w:eastAsia="Times New Roman" w:hAnsi="Arial" w:cs="Arial"/>
          <w:color w:val="222222"/>
          <w:sz w:val="24"/>
          <w:szCs w:val="24"/>
        </w:rPr>
        <w:t>Salary - </w:t>
      </w:r>
      <w:r w:rsidRPr="00E86C9B">
        <w:rPr>
          <w:rFonts w:ascii="Arial" w:eastAsia="Times New Roman" w:hAnsi="Arial" w:cs="Arial"/>
          <w:color w:val="FF0000"/>
          <w:sz w:val="24"/>
          <w:szCs w:val="24"/>
        </w:rPr>
        <w:t>$104,324.92</w:t>
      </w:r>
    </w:p>
    <w:p w14:paraId="3C134C2E" w14:textId="77777777" w:rsidR="00E86C9B" w:rsidRPr="00E86C9B" w:rsidRDefault="00E86C9B" w:rsidP="00E86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86C9B">
        <w:rPr>
          <w:rFonts w:ascii="Arial" w:eastAsia="Times New Roman" w:hAnsi="Arial" w:cs="Arial"/>
          <w:color w:val="222222"/>
          <w:sz w:val="24"/>
          <w:szCs w:val="24"/>
        </w:rPr>
        <w:t>Taxes Paid - </w:t>
      </w:r>
      <w:r w:rsidRPr="00E86C9B">
        <w:rPr>
          <w:rFonts w:ascii="Arial" w:eastAsia="Times New Roman" w:hAnsi="Arial" w:cs="Arial"/>
          <w:color w:val="FF0000"/>
          <w:sz w:val="24"/>
          <w:szCs w:val="24"/>
        </w:rPr>
        <w:t>$8,313.11</w:t>
      </w:r>
    </w:p>
    <w:p w14:paraId="4B5E432C" w14:textId="77777777" w:rsidR="00E86C9B" w:rsidRPr="00E86C9B" w:rsidRDefault="00E86C9B" w:rsidP="00E86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86C9B">
        <w:rPr>
          <w:rFonts w:ascii="Arial" w:eastAsia="Times New Roman" w:hAnsi="Arial" w:cs="Arial"/>
          <w:color w:val="222222"/>
          <w:sz w:val="24"/>
          <w:szCs w:val="24"/>
        </w:rPr>
        <w:t>Benefits Paid - </w:t>
      </w:r>
      <w:r w:rsidRPr="00E86C9B">
        <w:rPr>
          <w:rFonts w:ascii="Arial" w:eastAsia="Times New Roman" w:hAnsi="Arial" w:cs="Arial"/>
          <w:color w:val="FF0000"/>
          <w:sz w:val="24"/>
          <w:szCs w:val="24"/>
        </w:rPr>
        <w:t>$8,175.34</w:t>
      </w:r>
    </w:p>
    <w:p w14:paraId="74042BDF" w14:textId="0AAD88C7" w:rsidR="00AD201B" w:rsidRDefault="00412290">
      <w:pPr>
        <w:tabs>
          <w:tab w:val="center" w:pos="3360"/>
        </w:tabs>
        <w:spacing w:after="175"/>
        <w:ind w:left="-15"/>
      </w:pPr>
      <w:r>
        <w:tab/>
        <w:t xml:space="preserve"> </w:t>
      </w:r>
    </w:p>
    <w:p w14:paraId="3B41A331" w14:textId="4B1C0033" w:rsidR="00AD201B" w:rsidRDefault="00AD201B">
      <w:pPr>
        <w:spacing w:after="0"/>
      </w:pPr>
    </w:p>
    <w:p w14:paraId="601E5648" w14:textId="77777777" w:rsidR="00AD201B" w:rsidRDefault="00412290">
      <w:pPr>
        <w:spacing w:after="81"/>
        <w:ind w:left="-5" w:hanging="10"/>
      </w:pPr>
      <w:r>
        <w:rPr>
          <w:rFonts w:ascii="Arial" w:eastAsia="Arial" w:hAnsi="Arial" w:cs="Arial"/>
          <w:color w:val="202020"/>
          <w:sz w:val="24"/>
        </w:rPr>
        <w:t xml:space="preserve">*Notes </w:t>
      </w:r>
    </w:p>
    <w:p w14:paraId="06E0ECF0" w14:textId="05963CE5" w:rsidR="00AD201B" w:rsidRDefault="00412290">
      <w:pPr>
        <w:tabs>
          <w:tab w:val="center" w:pos="3891"/>
        </w:tabs>
        <w:spacing w:after="93"/>
        <w:ind w:left="-15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The District does not have any</w:t>
      </w:r>
      <w:r w:rsidR="00E86C9B">
        <w:t xml:space="preserve"> other</w:t>
      </w:r>
      <w:r>
        <w:t xml:space="preserve"> employees with a salary in excess of $100,000. </w:t>
      </w:r>
    </w:p>
    <w:p w14:paraId="7DEE726C" w14:textId="77777777" w:rsidR="00AD201B" w:rsidRDefault="00412290">
      <w:pPr>
        <w:spacing w:after="0"/>
        <w:ind w:left="432"/>
      </w:pPr>
      <w:r>
        <w:t xml:space="preserve"> </w:t>
      </w:r>
    </w:p>
    <w:p w14:paraId="3FA8A520" w14:textId="77777777" w:rsidR="00AD201B" w:rsidRDefault="00412290">
      <w:pPr>
        <w:spacing w:after="0"/>
      </w:pPr>
      <w:r>
        <w:rPr>
          <w:rFonts w:ascii="Arial" w:eastAsia="Arial" w:hAnsi="Arial" w:cs="Arial"/>
          <w:color w:val="202020"/>
          <w:sz w:val="24"/>
        </w:rPr>
        <w:t xml:space="preserve"> </w:t>
      </w:r>
    </w:p>
    <w:tbl>
      <w:tblPr>
        <w:tblStyle w:val="TableGrid"/>
        <w:tblW w:w="8873" w:type="dxa"/>
        <w:tblInd w:w="0" w:type="dxa"/>
        <w:tblLook w:val="04A0" w:firstRow="1" w:lastRow="0" w:firstColumn="1" w:lastColumn="0" w:noHBand="0" w:noVBand="1"/>
      </w:tblPr>
      <w:tblGrid>
        <w:gridCol w:w="2880"/>
        <w:gridCol w:w="720"/>
        <w:gridCol w:w="2160"/>
        <w:gridCol w:w="720"/>
        <w:gridCol w:w="703"/>
        <w:gridCol w:w="1690"/>
      </w:tblGrid>
      <w:tr w:rsidR="00AD201B" w14:paraId="7AC073E6" w14:textId="77777777">
        <w:trPr>
          <w:trHeight w:val="289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3D39B42" w14:textId="77777777" w:rsidR="00AD201B" w:rsidRDefault="00AD201B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F81CA1" w14:textId="77777777" w:rsidR="00AD201B" w:rsidRDefault="00AD201B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6F044F" w14:textId="77777777" w:rsidR="00AD201B" w:rsidRDefault="00412290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0530E6" w14:textId="77777777" w:rsidR="00AD201B" w:rsidRDefault="00AD201B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C31DE76" w14:textId="77777777" w:rsidR="00AD201B" w:rsidRDefault="00AD201B"/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0305F30" w14:textId="77777777" w:rsidR="00AD201B" w:rsidRDefault="00AD201B"/>
        </w:tc>
      </w:tr>
      <w:tr w:rsidR="00AD201B" w14:paraId="3562831D" w14:textId="77777777">
        <w:trPr>
          <w:trHeight w:val="295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B38FD" w14:textId="77777777" w:rsidR="00AD201B" w:rsidRDefault="00412290">
            <w:r>
              <w:rPr>
                <w:color w:val="2D74B4"/>
                <w:sz w:val="26"/>
              </w:rPr>
              <w:t xml:space="preserve">Murphy Academy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61442" w14:textId="77777777" w:rsidR="00AD201B" w:rsidRDefault="00412290">
            <w:r>
              <w:rPr>
                <w:color w:val="2D74B4"/>
                <w:sz w:val="2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3F35B" w14:textId="77777777" w:rsidR="00AD201B" w:rsidRDefault="00412290">
            <w:r>
              <w:rPr>
                <w:color w:val="2D74B4"/>
                <w:sz w:val="26"/>
              </w:rPr>
              <w:t xml:space="preserve">Stewart Academy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BB98F" w14:textId="77777777" w:rsidR="00AD201B" w:rsidRDefault="00412290">
            <w:r>
              <w:rPr>
                <w:color w:val="2D74B4"/>
                <w:sz w:val="26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A7213" w14:textId="77777777" w:rsidR="00AD201B" w:rsidRDefault="00412290">
            <w:r>
              <w:rPr>
                <w:color w:val="2D74B4"/>
                <w:sz w:val="26"/>
              </w:rPr>
              <w:t xml:space="preserve"> 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7158C" w14:textId="77777777" w:rsidR="00AD201B" w:rsidRDefault="00412290">
            <w:pPr>
              <w:ind w:left="17"/>
            </w:pPr>
            <w:r>
              <w:rPr>
                <w:color w:val="2D74B4"/>
                <w:sz w:val="26"/>
              </w:rPr>
              <w:t xml:space="preserve">Trix Academy  </w:t>
            </w:r>
          </w:p>
        </w:tc>
      </w:tr>
      <w:tr w:rsidR="00AD201B" w14:paraId="375ED6B6" w14:textId="77777777">
        <w:trPr>
          <w:trHeight w:val="26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F4CAEB4" w14:textId="77777777" w:rsidR="00AD201B" w:rsidRDefault="00412290">
            <w:pPr>
              <w:tabs>
                <w:tab w:val="center" w:pos="2160"/>
              </w:tabs>
            </w:pPr>
            <w:r>
              <w:rPr>
                <w:sz w:val="20"/>
              </w:rPr>
              <w:t xml:space="preserve">Address: 23901 Fenkell, 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D6E796" w14:textId="77777777" w:rsidR="00AD201B" w:rsidRDefault="00412290">
            <w:r>
              <w:rPr>
                <w:sz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F482C" w14:textId="77777777" w:rsidR="00AD201B" w:rsidRDefault="00412290">
            <w:r>
              <w:rPr>
                <w:sz w:val="20"/>
              </w:rPr>
              <w:t xml:space="preserve">Address: 13120 </w:t>
            </w:r>
            <w:proofErr w:type="spellStart"/>
            <w:r>
              <w:rPr>
                <w:sz w:val="20"/>
              </w:rPr>
              <w:t>Wildemere</w:t>
            </w:r>
            <w:proofErr w:type="spellEnd"/>
            <w:r>
              <w:rPr>
                <w:sz w:val="20"/>
              </w:rPr>
              <w:t xml:space="preserve">,  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0A24A" w14:textId="77777777" w:rsidR="00AD201B" w:rsidRDefault="00412290">
            <w:pPr>
              <w:jc w:val="both"/>
            </w:pPr>
            <w:r>
              <w:rPr>
                <w:sz w:val="20"/>
              </w:rPr>
              <w:t xml:space="preserve">       Address: 13700 Bringard </w:t>
            </w:r>
          </w:p>
        </w:tc>
      </w:tr>
      <w:tr w:rsidR="00AD201B" w14:paraId="3FA54F4E" w14:textId="77777777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C5FD830" w14:textId="77777777" w:rsidR="00AD201B" w:rsidRDefault="00412290">
            <w:pPr>
              <w:tabs>
                <w:tab w:val="center" w:pos="2160"/>
              </w:tabs>
            </w:pPr>
            <w:r>
              <w:t xml:space="preserve">Detroit, MI 48223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F57BA3" w14:textId="77777777" w:rsidR="00AD201B" w:rsidRDefault="00412290">
            <w:r>
              <w:t xml:space="preserve">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4D9A8" w14:textId="77777777" w:rsidR="00AD201B" w:rsidRDefault="00412290">
            <w:pPr>
              <w:tabs>
                <w:tab w:val="center" w:pos="2160"/>
              </w:tabs>
            </w:pPr>
            <w:r>
              <w:t xml:space="preserve">Detroit, MI 48238 </w:t>
            </w:r>
            <w:r>
              <w:tab/>
              <w:t xml:space="preserve"> 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ED9C6" w14:textId="77777777" w:rsidR="00AD201B" w:rsidRDefault="00412290">
            <w:r>
              <w:t xml:space="preserve">      Detroit, MI 48205</w:t>
            </w:r>
            <w:r>
              <w:rPr>
                <w:sz w:val="20"/>
              </w:rPr>
              <w:t xml:space="preserve"> </w:t>
            </w:r>
          </w:p>
        </w:tc>
      </w:tr>
      <w:tr w:rsidR="00AD201B" w14:paraId="29E1ACB3" w14:textId="77777777">
        <w:trPr>
          <w:trHeight w:val="27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3E03D06" w14:textId="77777777" w:rsidR="00AD201B" w:rsidRDefault="00412290">
            <w:r>
              <w:t xml:space="preserve">Phone: (313) 314-3740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91F948" w14:textId="77777777" w:rsidR="00AD201B" w:rsidRDefault="00412290">
            <w:r>
              <w:t xml:space="preserve">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4FA6C" w14:textId="77777777" w:rsidR="00AD201B" w:rsidRDefault="00412290">
            <w:r>
              <w:t xml:space="preserve">Phone: (313) 314-3730  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7F512" w14:textId="77777777" w:rsidR="00AD201B" w:rsidRDefault="00412290">
            <w:pPr>
              <w:jc w:val="both"/>
            </w:pPr>
            <w:r>
              <w:t xml:space="preserve">      Phone: (313) 426-1020 </w:t>
            </w:r>
          </w:p>
        </w:tc>
      </w:tr>
    </w:tbl>
    <w:p w14:paraId="51AB1DDA" w14:textId="77777777" w:rsidR="00412290" w:rsidRDefault="00412290"/>
    <w:sectPr w:rsidR="00412290">
      <w:pgSz w:w="12240" w:h="15840"/>
      <w:pgMar w:top="1440" w:right="1440" w:bottom="894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1B"/>
    <w:rsid w:val="00045A3F"/>
    <w:rsid w:val="000841FA"/>
    <w:rsid w:val="00142816"/>
    <w:rsid w:val="00412290"/>
    <w:rsid w:val="005C1A55"/>
    <w:rsid w:val="006E2265"/>
    <w:rsid w:val="00AD201B"/>
    <w:rsid w:val="00AF025C"/>
    <w:rsid w:val="00E86C9B"/>
    <w:rsid w:val="00FC3C63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96B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Employee Compensation (1).docx</vt:lpstr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Employee Compensation (1).docx</dc:title>
  <dc:subject/>
  <dc:creator>ross</dc:creator>
  <cp:keywords/>
  <cp:lastModifiedBy>jorge robledo</cp:lastModifiedBy>
  <cp:revision>2</cp:revision>
  <dcterms:created xsi:type="dcterms:W3CDTF">2024-01-23T15:28:00Z</dcterms:created>
  <dcterms:modified xsi:type="dcterms:W3CDTF">2024-01-23T15:28:00Z</dcterms:modified>
</cp:coreProperties>
</file>